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263"/>
      </w:tblGrid>
      <w:tr w:rsidR="009351C6" w:rsidTr="00864CAB">
        <w:tc>
          <w:tcPr>
            <w:tcW w:w="3936" w:type="dxa"/>
          </w:tcPr>
          <w:p w:rsidR="009351C6" w:rsidRDefault="009351C6" w:rsidP="009351C6">
            <w:r>
              <w:rPr>
                <w:noProof/>
              </w:rPr>
              <w:drawing>
                <wp:inline distT="0" distB="0" distL="0" distR="0">
                  <wp:extent cx="2395492" cy="1494845"/>
                  <wp:effectExtent l="0" t="0" r="5080" b="0"/>
                  <wp:docPr id="3" name="Picture 3" descr="F:\STK BAJER\Slike\BAJER SLIKE\LOGO BAJ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TK BAJER\Slike\BAJER SLIKE\LOGO BAJ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69" cy="149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9351C6" w:rsidRPr="00E138B8" w:rsidRDefault="00B50EC7" w:rsidP="009351C6">
            <w:pPr>
              <w:spacing w:before="240"/>
              <w:jc w:val="center"/>
              <w:rPr>
                <w:rFonts w:ascii="Algerian" w:hAnsi="Algerian"/>
                <w:b/>
                <w:color w:val="00B050"/>
                <w:sz w:val="72"/>
              </w:rPr>
            </w:pPr>
            <w:r>
              <w:rPr>
                <w:rFonts w:ascii="Algerian" w:hAnsi="Algerian"/>
                <w:b/>
                <w:color w:val="00B050"/>
                <w:sz w:val="72"/>
              </w:rPr>
              <w:t>“ANTONJA 2017</w:t>
            </w:r>
            <w:r w:rsidR="009351C6" w:rsidRPr="00E138B8">
              <w:rPr>
                <w:rFonts w:ascii="Algerian" w:hAnsi="Algerian"/>
                <w:b/>
                <w:color w:val="00B050"/>
                <w:sz w:val="72"/>
              </w:rPr>
              <w:t>.”</w:t>
            </w:r>
          </w:p>
          <w:p w:rsidR="009351C6" w:rsidRPr="001B59F3" w:rsidRDefault="009351C6" w:rsidP="001B59F3">
            <w:pPr>
              <w:spacing w:before="240" w:after="600"/>
              <w:jc w:val="center"/>
              <w:rPr>
                <w:rFonts w:ascii="Algerian" w:hAnsi="Algerian"/>
                <w:color w:val="00B050"/>
                <w:sz w:val="48"/>
              </w:rPr>
            </w:pPr>
            <w:r w:rsidRPr="00E138B8">
              <w:rPr>
                <w:rFonts w:ascii="Algerian" w:hAnsi="Algerian"/>
                <w:color w:val="00B050"/>
                <w:sz w:val="72"/>
              </w:rPr>
              <w:t>1</w:t>
            </w:r>
            <w:r w:rsidR="00B50EC7">
              <w:rPr>
                <w:rFonts w:ascii="Algerian" w:hAnsi="Algerian"/>
                <w:color w:val="00B050"/>
                <w:sz w:val="72"/>
              </w:rPr>
              <w:t>8</w:t>
            </w:r>
            <w:r w:rsidRPr="00E138B8">
              <w:rPr>
                <w:rFonts w:ascii="Algerian" w:hAnsi="Algerian"/>
                <w:color w:val="00B050"/>
                <w:sz w:val="72"/>
              </w:rPr>
              <w:t>. lipnja 201</w:t>
            </w:r>
            <w:r w:rsidR="00B50EC7">
              <w:rPr>
                <w:rFonts w:ascii="Algerian" w:hAnsi="Algerian"/>
                <w:color w:val="00B050"/>
                <w:sz w:val="72"/>
              </w:rPr>
              <w:t>7</w:t>
            </w:r>
            <w:r w:rsidRPr="00E138B8">
              <w:rPr>
                <w:rFonts w:ascii="Algerian" w:hAnsi="Algerian"/>
                <w:color w:val="00B050"/>
                <w:sz w:val="48"/>
              </w:rPr>
              <w:t>.</w:t>
            </w:r>
          </w:p>
        </w:tc>
      </w:tr>
    </w:tbl>
    <w:p w:rsidR="009351C6" w:rsidRDefault="007F5CDD" w:rsidP="009351C6">
      <w:pPr>
        <w:jc w:val="center"/>
      </w:pPr>
      <w:r>
        <w:rPr>
          <w:rFonts w:ascii="Bodoni MT Black" w:hAnsi="Bodoni MT Black"/>
          <w:sz w:val="52"/>
          <w:szCs w:val="3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21.8pt;height:48.85pt" fillcolor="#ffc">
            <v:fill r:id="rId7" o:title="" color2="#f99" focus="100%" type="gradient"/>
            <v:stroke r:id="rId7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13.OTVORENI TURNIR"/>
          </v:shape>
        </w:pict>
      </w:r>
      <w:r w:rsidR="009351C6">
        <w:rPr>
          <w:noProof/>
        </w:rPr>
        <w:drawing>
          <wp:inline distT="0" distB="0" distL="0" distR="0" wp14:anchorId="660B2FB4" wp14:editId="5631E734">
            <wp:extent cx="4595854" cy="1820848"/>
            <wp:effectExtent l="0" t="0" r="0" b="0"/>
            <wp:docPr id="1" name="Picture 1" descr="C:\Users\Zole\Desktop\Plakat-Otvoreno-prvenstvo-Ljubešćice-2013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e\Desktop\Plakat-Otvoreno-prvenstvo-Ljubešćice-20131 -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B8" w:rsidRPr="00F1540B" w:rsidRDefault="009351C6" w:rsidP="00864CAB">
      <w:pPr>
        <w:spacing w:after="0"/>
        <w:jc w:val="center"/>
        <w:rPr>
          <w:rFonts w:ascii="Bodoni MT Black" w:hAnsi="Bodoni MT Black"/>
          <w:b/>
          <w:sz w:val="28"/>
          <w:szCs w:val="28"/>
        </w:rPr>
      </w:pPr>
      <w:r w:rsidRPr="00F1540B">
        <w:rPr>
          <w:rFonts w:ascii="Bodoni MT Black" w:hAnsi="Bodoni MT Black"/>
          <w:b/>
          <w:sz w:val="28"/>
          <w:szCs w:val="28"/>
        </w:rPr>
        <w:t>Školska sportska dvorana</w:t>
      </w:r>
      <w:r w:rsidR="00E138B8" w:rsidRPr="00F1540B">
        <w:rPr>
          <w:rFonts w:ascii="Bodoni MT Black" w:hAnsi="Bodoni MT Black"/>
          <w:b/>
          <w:sz w:val="28"/>
          <w:szCs w:val="28"/>
        </w:rPr>
        <w:t xml:space="preserve">    </w:t>
      </w:r>
      <w:r w:rsidRPr="00F1540B">
        <w:rPr>
          <w:rFonts w:ascii="Bodoni MT Black" w:hAnsi="Bodoni MT Black"/>
          <w:b/>
          <w:sz w:val="28"/>
          <w:szCs w:val="28"/>
        </w:rPr>
        <w:t xml:space="preserve"> </w:t>
      </w:r>
    </w:p>
    <w:p w:rsidR="009351C6" w:rsidRPr="00F1540B" w:rsidRDefault="009351C6" w:rsidP="00A522E0">
      <w:pPr>
        <w:spacing w:line="240" w:lineRule="auto"/>
        <w:jc w:val="center"/>
        <w:rPr>
          <w:rFonts w:ascii="Bodoni MT Black" w:hAnsi="Bodoni MT Black"/>
          <w:b/>
          <w:sz w:val="28"/>
          <w:szCs w:val="28"/>
        </w:rPr>
      </w:pPr>
      <w:r w:rsidRPr="00F1540B">
        <w:rPr>
          <w:rFonts w:ascii="Bodoni MT Black" w:hAnsi="Bodoni MT Black"/>
          <w:b/>
          <w:sz w:val="28"/>
          <w:szCs w:val="28"/>
        </w:rPr>
        <w:t xml:space="preserve">OŠ “Ivanka </w:t>
      </w:r>
      <w:proofErr w:type="spellStart"/>
      <w:r w:rsidRPr="00F1540B">
        <w:rPr>
          <w:rFonts w:ascii="Bodoni MT Black" w:hAnsi="Bodoni MT Black"/>
          <w:b/>
          <w:sz w:val="28"/>
          <w:szCs w:val="28"/>
        </w:rPr>
        <w:t>Trohar</w:t>
      </w:r>
      <w:proofErr w:type="spellEnd"/>
      <w:r w:rsidRPr="00F1540B">
        <w:rPr>
          <w:rFonts w:ascii="Bodoni MT Black" w:hAnsi="Bodoni MT Black"/>
          <w:b/>
          <w:sz w:val="28"/>
          <w:szCs w:val="28"/>
        </w:rPr>
        <w:t>” Fužine</w:t>
      </w:r>
    </w:p>
    <w:p w:rsidR="00E138B8" w:rsidRPr="00E70028" w:rsidRDefault="00E138B8" w:rsidP="00A522E0">
      <w:pPr>
        <w:spacing w:after="120"/>
        <w:rPr>
          <w:rFonts w:ascii="Algerian" w:hAnsi="Algerian"/>
          <w:i/>
          <w:color w:val="000000" w:themeColor="text1"/>
          <w:sz w:val="24"/>
          <w:szCs w:val="24"/>
        </w:rPr>
      </w:pPr>
      <w:r w:rsidRPr="003553C6">
        <w:rPr>
          <w:rFonts w:ascii="Algerian" w:hAnsi="Algerian"/>
          <w:i/>
          <w:color w:val="000000" w:themeColor="text1"/>
          <w:sz w:val="24"/>
          <w:szCs w:val="24"/>
        </w:rPr>
        <w:t xml:space="preserve">DATUM NATJECANJA:  </w:t>
      </w:r>
    </w:p>
    <w:p w:rsidR="00E138B8" w:rsidRPr="003553C6" w:rsidRDefault="00E138B8" w:rsidP="00A522E0">
      <w:pPr>
        <w:spacing w:after="120"/>
        <w:rPr>
          <w:rFonts w:ascii="Arial Black" w:hAnsi="Arial Black"/>
          <w:b/>
          <w:color w:val="0070C0"/>
          <w:sz w:val="24"/>
          <w:szCs w:val="24"/>
        </w:rPr>
      </w:pPr>
      <w:r w:rsidRPr="003553C6">
        <w:rPr>
          <w:rFonts w:ascii="Arial Black" w:hAnsi="Arial Black"/>
          <w:b/>
          <w:color w:val="0070C0"/>
          <w:sz w:val="24"/>
          <w:szCs w:val="24"/>
        </w:rPr>
        <w:t>1</w:t>
      </w:r>
      <w:r w:rsidR="00310019">
        <w:rPr>
          <w:rFonts w:ascii="Arial Black" w:hAnsi="Arial Black"/>
          <w:b/>
          <w:color w:val="0070C0"/>
          <w:sz w:val="24"/>
          <w:szCs w:val="24"/>
        </w:rPr>
        <w:t>8</w:t>
      </w:r>
      <w:r w:rsidRPr="003553C6">
        <w:rPr>
          <w:rFonts w:ascii="Arial Black" w:hAnsi="Arial Black"/>
          <w:b/>
          <w:color w:val="0070C0"/>
          <w:sz w:val="24"/>
          <w:szCs w:val="24"/>
        </w:rPr>
        <w:t>.06.201</w:t>
      </w:r>
      <w:r w:rsidR="00E0243C" w:rsidRPr="003553C6">
        <w:rPr>
          <w:rFonts w:ascii="Arial Black" w:hAnsi="Arial Black"/>
          <w:b/>
          <w:color w:val="0070C0"/>
          <w:sz w:val="24"/>
          <w:szCs w:val="24"/>
        </w:rPr>
        <w:t>5</w:t>
      </w:r>
      <w:r w:rsidRPr="003553C6">
        <w:rPr>
          <w:rFonts w:ascii="Arial Black" w:hAnsi="Arial Black"/>
          <w:b/>
          <w:color w:val="0070C0"/>
          <w:sz w:val="24"/>
          <w:szCs w:val="24"/>
        </w:rPr>
        <w:t>. (</w:t>
      </w:r>
      <w:r w:rsidR="00310019">
        <w:rPr>
          <w:rFonts w:ascii="Arial Black" w:hAnsi="Arial Black"/>
          <w:b/>
          <w:color w:val="0070C0"/>
          <w:sz w:val="24"/>
          <w:szCs w:val="24"/>
        </w:rPr>
        <w:t>nedjelja) u 9</w:t>
      </w:r>
      <w:r w:rsidR="00796186">
        <w:rPr>
          <w:rFonts w:ascii="Arial Black" w:hAnsi="Arial Black"/>
          <w:b/>
          <w:color w:val="0070C0"/>
          <w:sz w:val="24"/>
          <w:szCs w:val="24"/>
        </w:rPr>
        <w:t>,</w:t>
      </w:r>
      <w:r w:rsidR="00310019">
        <w:rPr>
          <w:rFonts w:ascii="Arial Black" w:hAnsi="Arial Black"/>
          <w:b/>
          <w:color w:val="0070C0"/>
          <w:sz w:val="24"/>
          <w:szCs w:val="24"/>
        </w:rPr>
        <w:t>00 sati – Apsolutna kategorija+Veterani</w:t>
      </w:r>
    </w:p>
    <w:p w:rsidR="00E70028" w:rsidRPr="003F5777" w:rsidRDefault="00A522E0" w:rsidP="00E70028">
      <w:pPr>
        <w:spacing w:after="120"/>
        <w:jc w:val="both"/>
        <w:rPr>
          <w:b/>
          <w:sz w:val="20"/>
          <w:szCs w:val="20"/>
        </w:rPr>
      </w:pPr>
      <w:r w:rsidRPr="003F5777">
        <w:rPr>
          <w:rFonts w:ascii="Algerian" w:hAnsi="Algerian"/>
          <w:i/>
          <w:sz w:val="20"/>
          <w:szCs w:val="20"/>
        </w:rPr>
        <w:t>PRIJAVE</w:t>
      </w:r>
      <w:r w:rsidR="003F5777" w:rsidRPr="003F5777">
        <w:rPr>
          <w:rFonts w:ascii="Algerian" w:hAnsi="Algerian"/>
          <w:i/>
          <w:sz w:val="20"/>
          <w:szCs w:val="20"/>
        </w:rPr>
        <w:t xml:space="preserve"> </w:t>
      </w:r>
      <w:r w:rsidRPr="003F5777">
        <w:rPr>
          <w:rFonts w:ascii="Algerian" w:hAnsi="Algerian"/>
          <w:i/>
          <w:sz w:val="20"/>
          <w:szCs w:val="20"/>
        </w:rPr>
        <w:t>:</w:t>
      </w:r>
      <w:r w:rsidRPr="003F5777">
        <w:rPr>
          <w:sz w:val="20"/>
          <w:szCs w:val="20"/>
        </w:rPr>
        <w:t xml:space="preserve"> </w:t>
      </w:r>
      <w:r w:rsidRPr="003F5777">
        <w:rPr>
          <w:b/>
          <w:sz w:val="20"/>
          <w:szCs w:val="20"/>
        </w:rPr>
        <w:t>Boris Kovačević</w:t>
      </w:r>
      <w:r w:rsidRPr="003F5777">
        <w:rPr>
          <w:sz w:val="20"/>
          <w:szCs w:val="20"/>
        </w:rPr>
        <w:t xml:space="preserve"> /  </w:t>
      </w:r>
      <w:proofErr w:type="spellStart"/>
      <w:r w:rsidRPr="003F5777">
        <w:rPr>
          <w:b/>
          <w:sz w:val="20"/>
          <w:szCs w:val="20"/>
        </w:rPr>
        <w:t>Tel</w:t>
      </w:r>
      <w:proofErr w:type="spellEnd"/>
      <w:r w:rsidRPr="003F5777">
        <w:rPr>
          <w:b/>
          <w:sz w:val="20"/>
          <w:szCs w:val="20"/>
        </w:rPr>
        <w:t xml:space="preserve">: 099/6515-254 ili e-mail: </w:t>
      </w:r>
      <w:proofErr w:type="spellStart"/>
      <w:r w:rsidRPr="003F5777">
        <w:rPr>
          <w:b/>
          <w:sz w:val="20"/>
          <w:szCs w:val="20"/>
        </w:rPr>
        <w:t>b</w:t>
      </w:r>
      <w:r w:rsidR="001831F6" w:rsidRPr="003F5777">
        <w:rPr>
          <w:b/>
          <w:sz w:val="20"/>
          <w:szCs w:val="20"/>
        </w:rPr>
        <w:t>oris.</w:t>
      </w:r>
      <w:r w:rsidRPr="003F5777">
        <w:rPr>
          <w:b/>
          <w:sz w:val="20"/>
          <w:szCs w:val="20"/>
        </w:rPr>
        <w:t>kov</w:t>
      </w:r>
      <w:r w:rsidR="001831F6" w:rsidRPr="003F5777">
        <w:rPr>
          <w:b/>
          <w:sz w:val="20"/>
          <w:szCs w:val="20"/>
        </w:rPr>
        <w:t>acevic</w:t>
      </w:r>
      <w:proofErr w:type="spellEnd"/>
      <w:r w:rsidR="001831F6" w:rsidRPr="003F5777">
        <w:rPr>
          <w:b/>
          <w:sz w:val="20"/>
          <w:szCs w:val="20"/>
        </w:rPr>
        <w:t>@</w:t>
      </w:r>
      <w:proofErr w:type="spellStart"/>
      <w:r w:rsidR="001831F6" w:rsidRPr="003F5777">
        <w:rPr>
          <w:b/>
          <w:sz w:val="20"/>
          <w:szCs w:val="20"/>
        </w:rPr>
        <w:t>hac</w:t>
      </w:r>
      <w:proofErr w:type="spellEnd"/>
      <w:r w:rsidR="001831F6" w:rsidRPr="003F5777">
        <w:rPr>
          <w:b/>
          <w:sz w:val="20"/>
          <w:szCs w:val="20"/>
        </w:rPr>
        <w:t>-</w:t>
      </w:r>
      <w:proofErr w:type="spellStart"/>
      <w:r w:rsidR="001831F6" w:rsidRPr="003F5777">
        <w:rPr>
          <w:b/>
          <w:sz w:val="20"/>
          <w:szCs w:val="20"/>
        </w:rPr>
        <w:t>onc</w:t>
      </w:r>
      <w:r w:rsidR="00C54B09" w:rsidRPr="003F5777">
        <w:rPr>
          <w:b/>
          <w:sz w:val="20"/>
          <w:szCs w:val="20"/>
        </w:rPr>
        <w:t>.hr</w:t>
      </w:r>
      <w:proofErr w:type="spellEnd"/>
      <w:r w:rsidR="00C54B09" w:rsidRPr="003F5777">
        <w:rPr>
          <w:b/>
          <w:sz w:val="20"/>
          <w:szCs w:val="20"/>
        </w:rPr>
        <w:t>, najkasnije do 15</w:t>
      </w:r>
      <w:r w:rsidRPr="003F5777">
        <w:rPr>
          <w:b/>
          <w:sz w:val="20"/>
          <w:szCs w:val="20"/>
        </w:rPr>
        <w:t>. lipnja. Nositelji grupa biti će postavljeni temeljem  prošlogodišnjih  plasmana (veterani  i seniori), dok će ždrijeb biti obavljen u petak, 1</w:t>
      </w:r>
      <w:r w:rsidR="00C54B09" w:rsidRPr="003F5777">
        <w:rPr>
          <w:b/>
          <w:sz w:val="20"/>
          <w:szCs w:val="20"/>
        </w:rPr>
        <w:t>6</w:t>
      </w:r>
      <w:r w:rsidRPr="003F5777">
        <w:rPr>
          <w:b/>
          <w:sz w:val="20"/>
          <w:szCs w:val="20"/>
        </w:rPr>
        <w:t>. lipnja. Prijave parova vršiti će se na turniru.</w:t>
      </w:r>
    </w:p>
    <w:p w:rsidR="00E138B8" w:rsidRPr="003F5777" w:rsidRDefault="00E138B8" w:rsidP="00E70028">
      <w:pPr>
        <w:spacing w:after="120"/>
        <w:jc w:val="both"/>
        <w:rPr>
          <w:b/>
          <w:i/>
          <w:sz w:val="20"/>
          <w:szCs w:val="20"/>
        </w:rPr>
      </w:pPr>
      <w:r w:rsidRPr="003F5777">
        <w:rPr>
          <w:rFonts w:ascii="Algerian" w:hAnsi="Algerian"/>
          <w:i/>
          <w:sz w:val="20"/>
          <w:szCs w:val="20"/>
        </w:rPr>
        <w:t>NAGRADE</w:t>
      </w:r>
      <w:r w:rsidR="003F5777" w:rsidRPr="003F5777">
        <w:rPr>
          <w:rFonts w:ascii="Algerian" w:hAnsi="Algerian"/>
          <w:i/>
          <w:sz w:val="20"/>
          <w:szCs w:val="20"/>
        </w:rPr>
        <w:t xml:space="preserve"> </w:t>
      </w:r>
      <w:r w:rsidRPr="003F5777">
        <w:rPr>
          <w:rFonts w:ascii="Algerian" w:hAnsi="Algerian"/>
          <w:i/>
          <w:sz w:val="20"/>
          <w:szCs w:val="20"/>
        </w:rPr>
        <w:t>:</w:t>
      </w:r>
      <w:r w:rsidRPr="003F5777">
        <w:rPr>
          <w:sz w:val="20"/>
          <w:szCs w:val="20"/>
        </w:rPr>
        <w:t xml:space="preserve"> </w:t>
      </w:r>
      <w:r w:rsidRPr="003F5777">
        <w:rPr>
          <w:b/>
          <w:sz w:val="20"/>
          <w:szCs w:val="20"/>
        </w:rPr>
        <w:t>Sportske  nagrade  za 4 prvoplasirana igrača i 4 prvoplasirana para,</w:t>
      </w:r>
      <w:r w:rsidR="00310019" w:rsidRPr="003F5777">
        <w:rPr>
          <w:b/>
          <w:sz w:val="20"/>
          <w:szCs w:val="20"/>
        </w:rPr>
        <w:t xml:space="preserve"> nagrade za 4 prvoplasirana igrača utješne skupine</w:t>
      </w:r>
      <w:r w:rsidR="001831F6" w:rsidRPr="003F5777">
        <w:rPr>
          <w:b/>
          <w:sz w:val="20"/>
          <w:szCs w:val="20"/>
        </w:rPr>
        <w:t>,</w:t>
      </w:r>
      <w:r w:rsidRPr="003F5777">
        <w:rPr>
          <w:b/>
          <w:sz w:val="20"/>
          <w:szCs w:val="20"/>
        </w:rPr>
        <w:t xml:space="preserve"> te osigurani  ručak sa pićem za sve sudionike .</w:t>
      </w:r>
      <w:r w:rsidR="00271637" w:rsidRPr="003F5777">
        <w:rPr>
          <w:b/>
          <w:i/>
          <w:sz w:val="20"/>
          <w:szCs w:val="20"/>
        </w:rPr>
        <w:t xml:space="preserve"> </w:t>
      </w:r>
    </w:p>
    <w:p w:rsidR="000D702F" w:rsidRPr="003F5777" w:rsidRDefault="000D702F" w:rsidP="00E70028">
      <w:pPr>
        <w:spacing w:after="120"/>
        <w:jc w:val="both"/>
        <w:rPr>
          <w:b/>
          <w:sz w:val="20"/>
          <w:szCs w:val="20"/>
        </w:rPr>
      </w:pPr>
      <w:r w:rsidRPr="003F5777">
        <w:rPr>
          <w:rFonts w:ascii="Algerian" w:hAnsi="Algerian"/>
          <w:i/>
          <w:sz w:val="20"/>
          <w:szCs w:val="20"/>
        </w:rPr>
        <w:t>KOTIZACIJA</w:t>
      </w:r>
      <w:r w:rsidR="003F5777" w:rsidRPr="003F5777">
        <w:rPr>
          <w:rFonts w:ascii="Algerian" w:hAnsi="Algerian"/>
          <w:i/>
          <w:sz w:val="20"/>
          <w:szCs w:val="20"/>
        </w:rPr>
        <w:t xml:space="preserve"> </w:t>
      </w:r>
      <w:r w:rsidRPr="003F5777">
        <w:rPr>
          <w:b/>
          <w:i/>
          <w:sz w:val="20"/>
          <w:szCs w:val="20"/>
        </w:rPr>
        <w:t xml:space="preserve">: </w:t>
      </w:r>
      <w:r w:rsidRPr="00951707">
        <w:rPr>
          <w:b/>
          <w:sz w:val="20"/>
          <w:szCs w:val="20"/>
        </w:rPr>
        <w:t>100 kn za jednu kategoriju i 120 kn za dvije kategorije. Parovi- bez kotizacije</w:t>
      </w:r>
    </w:p>
    <w:p w:rsidR="001B59F3" w:rsidRDefault="00271637" w:rsidP="00CD48BF">
      <w:pPr>
        <w:spacing w:after="1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SATNICA:</w:t>
      </w:r>
    </w:p>
    <w:p w:rsidR="00271637" w:rsidRPr="002E2017" w:rsidRDefault="00FC03D1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2E2017">
        <w:rPr>
          <w:b/>
          <w:i/>
          <w:sz w:val="20"/>
          <w:szCs w:val="20"/>
        </w:rPr>
        <w:t xml:space="preserve">9:00-11:00  </w:t>
      </w:r>
      <w:r w:rsidR="00D14187" w:rsidRPr="002E2017">
        <w:rPr>
          <w:b/>
          <w:i/>
          <w:sz w:val="20"/>
          <w:szCs w:val="20"/>
        </w:rPr>
        <w:t xml:space="preserve">  </w:t>
      </w:r>
      <w:r w:rsidRPr="002E2017">
        <w:rPr>
          <w:b/>
          <w:i/>
          <w:sz w:val="20"/>
          <w:szCs w:val="20"/>
        </w:rPr>
        <w:t xml:space="preserve">Grupe </w:t>
      </w:r>
      <w:r w:rsidR="00D14187" w:rsidRPr="002E2017">
        <w:rPr>
          <w:b/>
          <w:i/>
          <w:sz w:val="20"/>
          <w:szCs w:val="20"/>
        </w:rPr>
        <w:t xml:space="preserve">- </w:t>
      </w:r>
      <w:r w:rsidRPr="002E2017">
        <w:rPr>
          <w:b/>
          <w:i/>
          <w:sz w:val="20"/>
          <w:szCs w:val="20"/>
        </w:rPr>
        <w:t>Veterani</w:t>
      </w:r>
    </w:p>
    <w:p w:rsidR="00FC03D1" w:rsidRPr="002E2017" w:rsidRDefault="00FC03D1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2E2017">
        <w:rPr>
          <w:b/>
          <w:i/>
          <w:sz w:val="20"/>
          <w:szCs w:val="20"/>
        </w:rPr>
        <w:t xml:space="preserve">11:00-13:00  </w:t>
      </w:r>
      <w:r w:rsidR="00D14187" w:rsidRPr="002E2017">
        <w:rPr>
          <w:b/>
          <w:i/>
          <w:sz w:val="20"/>
          <w:szCs w:val="20"/>
        </w:rPr>
        <w:t xml:space="preserve">    </w:t>
      </w:r>
      <w:r w:rsidRPr="002E2017">
        <w:rPr>
          <w:b/>
          <w:i/>
          <w:sz w:val="20"/>
          <w:szCs w:val="20"/>
        </w:rPr>
        <w:t xml:space="preserve">Grupe </w:t>
      </w:r>
      <w:r w:rsidR="00D14187" w:rsidRPr="002E2017">
        <w:rPr>
          <w:b/>
          <w:i/>
          <w:sz w:val="20"/>
          <w:szCs w:val="20"/>
        </w:rPr>
        <w:t xml:space="preserve">- </w:t>
      </w:r>
      <w:r w:rsidRPr="002E2017">
        <w:rPr>
          <w:b/>
          <w:i/>
          <w:sz w:val="20"/>
          <w:szCs w:val="20"/>
        </w:rPr>
        <w:t>Apsolutna kategorija</w:t>
      </w:r>
    </w:p>
    <w:p w:rsidR="00FC03D1" w:rsidRPr="002E2017" w:rsidRDefault="00371D62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2E2017">
        <w:rPr>
          <w:b/>
          <w:i/>
          <w:sz w:val="20"/>
          <w:szCs w:val="20"/>
        </w:rPr>
        <w:t xml:space="preserve">13:00- 14:00 </w:t>
      </w:r>
      <w:r w:rsidR="00D14187" w:rsidRPr="002E2017">
        <w:rPr>
          <w:b/>
          <w:i/>
          <w:sz w:val="20"/>
          <w:szCs w:val="20"/>
        </w:rPr>
        <w:t xml:space="preserve">   </w:t>
      </w:r>
      <w:r w:rsidRPr="002E2017">
        <w:rPr>
          <w:b/>
          <w:i/>
          <w:sz w:val="20"/>
          <w:szCs w:val="20"/>
        </w:rPr>
        <w:t xml:space="preserve">Parovi ( Apsolutna kat. </w:t>
      </w:r>
      <w:r w:rsidR="00D14187" w:rsidRPr="002E2017">
        <w:rPr>
          <w:b/>
          <w:i/>
          <w:sz w:val="20"/>
          <w:szCs w:val="20"/>
        </w:rPr>
        <w:t>+</w:t>
      </w:r>
      <w:r w:rsidRPr="002E2017">
        <w:rPr>
          <w:b/>
          <w:i/>
          <w:sz w:val="20"/>
          <w:szCs w:val="20"/>
        </w:rPr>
        <w:t xml:space="preserve"> Veterani)</w:t>
      </w:r>
    </w:p>
    <w:p w:rsidR="00D14187" w:rsidRPr="002E2017" w:rsidRDefault="00D14187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2E2017">
        <w:rPr>
          <w:b/>
          <w:i/>
          <w:sz w:val="20"/>
          <w:szCs w:val="20"/>
        </w:rPr>
        <w:t>14:00-15:00     Ručak</w:t>
      </w:r>
    </w:p>
    <w:p w:rsidR="00D14187" w:rsidRDefault="00A54CCC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 w:rsidRPr="002E2017">
        <w:rPr>
          <w:b/>
          <w:i/>
          <w:sz w:val="20"/>
          <w:szCs w:val="20"/>
        </w:rPr>
        <w:t xml:space="preserve">15:00 – 18:00    Glavni ždrijeb </w:t>
      </w:r>
      <w:r w:rsidR="002E2017" w:rsidRPr="002E2017">
        <w:rPr>
          <w:b/>
          <w:i/>
          <w:sz w:val="20"/>
          <w:szCs w:val="20"/>
        </w:rPr>
        <w:t xml:space="preserve">  </w:t>
      </w:r>
      <w:r w:rsidRPr="002E2017">
        <w:rPr>
          <w:b/>
          <w:i/>
          <w:sz w:val="20"/>
          <w:szCs w:val="20"/>
        </w:rPr>
        <w:t xml:space="preserve"> (</w:t>
      </w:r>
      <w:proofErr w:type="spellStart"/>
      <w:r w:rsidRPr="002E2017">
        <w:rPr>
          <w:b/>
          <w:i/>
          <w:sz w:val="20"/>
          <w:szCs w:val="20"/>
        </w:rPr>
        <w:t>Aps.k</w:t>
      </w:r>
      <w:r w:rsidR="002E2017" w:rsidRPr="002E2017">
        <w:rPr>
          <w:b/>
          <w:i/>
          <w:sz w:val="20"/>
          <w:szCs w:val="20"/>
        </w:rPr>
        <w:t>at</w:t>
      </w:r>
      <w:proofErr w:type="spellEnd"/>
      <w:r w:rsidR="002E2017" w:rsidRPr="002E2017">
        <w:rPr>
          <w:b/>
          <w:i/>
          <w:sz w:val="20"/>
          <w:szCs w:val="20"/>
        </w:rPr>
        <w:t>+Vet</w:t>
      </w:r>
      <w:r w:rsidR="007F5CDD">
        <w:rPr>
          <w:b/>
          <w:i/>
          <w:sz w:val="20"/>
          <w:szCs w:val="20"/>
        </w:rPr>
        <w:t>e</w:t>
      </w:r>
      <w:r w:rsidR="002E2017" w:rsidRPr="002E2017">
        <w:rPr>
          <w:b/>
          <w:i/>
          <w:sz w:val="20"/>
          <w:szCs w:val="20"/>
        </w:rPr>
        <w:t>rani+Parovi+Utješna kat.)</w:t>
      </w:r>
      <w:r w:rsidRPr="002E2017">
        <w:rPr>
          <w:b/>
          <w:i/>
          <w:sz w:val="20"/>
          <w:szCs w:val="20"/>
        </w:rPr>
        <w:t xml:space="preserve"> </w:t>
      </w:r>
    </w:p>
    <w:p w:rsidR="009C3A31" w:rsidRPr="002E2017" w:rsidRDefault="009C3A31" w:rsidP="00CD48BF">
      <w:pPr>
        <w:spacing w:after="12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18:00      Proglašenje pobjednika po kategorijama</w:t>
      </w:r>
    </w:p>
    <w:p w:rsidR="005B7077" w:rsidRPr="00E70028" w:rsidRDefault="00C23151" w:rsidP="00377E20">
      <w:pPr>
        <w:ind w:left="1416" w:firstLine="708"/>
        <w:rPr>
          <w:rFonts w:ascii="Baskerville Old Face" w:hAnsi="Baskerville Old Face"/>
          <w:b/>
          <w:color w:val="0070C0"/>
          <w:sz w:val="24"/>
          <w:szCs w:val="24"/>
        </w:rPr>
      </w:pPr>
      <w:r w:rsidRPr="00E70028">
        <w:rPr>
          <w:rFonts w:ascii="Baskerville Old Face" w:hAnsi="Baskerville Old Face"/>
          <w:b/>
          <w:color w:val="0070C0"/>
          <w:sz w:val="24"/>
          <w:szCs w:val="24"/>
        </w:rPr>
        <w:t>GENERALNI</w:t>
      </w:r>
      <w:r w:rsidR="002E055E" w:rsidRPr="00E70028">
        <w:rPr>
          <w:rFonts w:ascii="Baskerville Old Face" w:hAnsi="Baskerville Old Face"/>
          <w:b/>
          <w:color w:val="0070C0"/>
          <w:sz w:val="24"/>
          <w:szCs w:val="24"/>
        </w:rPr>
        <w:t xml:space="preserve"> </w:t>
      </w:r>
      <w:r w:rsidRPr="00E70028">
        <w:rPr>
          <w:rFonts w:ascii="Baskerville Old Face" w:hAnsi="Baskerville Old Face"/>
          <w:b/>
          <w:color w:val="0070C0"/>
          <w:sz w:val="24"/>
          <w:szCs w:val="24"/>
        </w:rPr>
        <w:t xml:space="preserve"> </w:t>
      </w:r>
      <w:r w:rsidR="003553C6" w:rsidRPr="00E70028">
        <w:rPr>
          <w:rFonts w:ascii="Baskerville Old Face" w:hAnsi="Baskerville Old Face"/>
          <w:b/>
          <w:color w:val="0070C0"/>
          <w:sz w:val="24"/>
          <w:szCs w:val="24"/>
        </w:rPr>
        <w:t>SPONZOR</w:t>
      </w:r>
      <w:r w:rsidR="003154BD" w:rsidRPr="00E70028">
        <w:rPr>
          <w:rFonts w:ascii="Baskerville Old Face" w:hAnsi="Baskerville Old Face"/>
          <w:b/>
          <w:color w:val="0070C0"/>
          <w:sz w:val="24"/>
          <w:szCs w:val="24"/>
        </w:rPr>
        <w:t>I</w:t>
      </w:r>
      <w:r w:rsidR="003553C6" w:rsidRPr="00E70028">
        <w:rPr>
          <w:rFonts w:ascii="Baskerville Old Face" w:hAnsi="Baskerville Old Face"/>
          <w:b/>
          <w:color w:val="0070C0"/>
          <w:sz w:val="24"/>
          <w:szCs w:val="24"/>
        </w:rPr>
        <w:t xml:space="preserve"> </w:t>
      </w:r>
      <w:r w:rsidR="00377E20" w:rsidRPr="00E70028">
        <w:rPr>
          <w:rFonts w:ascii="Baskerville Old Face" w:hAnsi="Baskerville Old Face"/>
          <w:b/>
          <w:color w:val="0070C0"/>
          <w:sz w:val="24"/>
          <w:szCs w:val="24"/>
        </w:rPr>
        <w:t xml:space="preserve"> TURNIRA :</w:t>
      </w:r>
    </w:p>
    <w:p w:rsidR="005B7077" w:rsidRDefault="00377E20" w:rsidP="005B7077">
      <w:pPr>
        <w:jc w:val="center"/>
        <w:rPr>
          <w:rFonts w:ascii="Baskerville Old Face" w:hAnsi="Baskerville Old Face"/>
          <w:b/>
          <w:sz w:val="36"/>
          <w:szCs w:val="28"/>
        </w:rPr>
      </w:pPr>
      <w:r>
        <w:rPr>
          <w:rFonts w:ascii="Baskerville Old Face" w:hAnsi="Baskerville Old Face"/>
          <w:b/>
          <w:noProof/>
          <w:sz w:val="36"/>
          <w:szCs w:val="28"/>
        </w:rPr>
        <w:drawing>
          <wp:inline distT="0" distB="0" distL="0" distR="0" wp14:anchorId="450F8041" wp14:editId="7EB815CD">
            <wp:extent cx="1311966" cy="492981"/>
            <wp:effectExtent l="0" t="0" r="2540" b="2540"/>
            <wp:docPr id="5" name="Picture 2" descr="C:\Users\Zole\Desktop\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e\Desktop\i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8B4">
        <w:rPr>
          <w:rFonts w:ascii="Baskerville Old Face" w:hAnsi="Baskerville Old Face"/>
          <w:b/>
          <w:sz w:val="36"/>
          <w:szCs w:val="28"/>
        </w:rPr>
        <w:t xml:space="preserve">   </w:t>
      </w:r>
      <w:r w:rsidR="002E055E">
        <w:rPr>
          <w:rFonts w:ascii="Baskerville Old Face" w:hAnsi="Baskerville Old Face"/>
          <w:b/>
          <w:sz w:val="36"/>
          <w:szCs w:val="28"/>
        </w:rPr>
        <w:t xml:space="preserve">     </w:t>
      </w:r>
      <w:r w:rsidR="001218B4">
        <w:rPr>
          <w:rFonts w:ascii="Baskerville Old Face" w:hAnsi="Baskerville Old Face"/>
          <w:b/>
          <w:sz w:val="36"/>
          <w:szCs w:val="28"/>
        </w:rPr>
        <w:t xml:space="preserve"> </w:t>
      </w:r>
      <w:r w:rsidR="002E055E">
        <w:rPr>
          <w:rFonts w:ascii="Calibri" w:eastAsia="Calibri" w:hAnsi="Calibri" w:cs="Times New Roman"/>
          <w:noProof/>
        </w:rPr>
        <w:drawing>
          <wp:inline distT="0" distB="0" distL="0" distR="0">
            <wp:extent cx="683895" cy="850900"/>
            <wp:effectExtent l="0" t="0" r="1905" b="6350"/>
            <wp:docPr id="9" name="Picture 9" descr="hr)ri-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)ri-f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5031"/>
        <w:gridCol w:w="6877"/>
      </w:tblGrid>
      <w:tr w:rsidR="005B7077" w:rsidTr="00B93D95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B7077" w:rsidRDefault="005B7077" w:rsidP="00C23151">
            <w:pPr>
              <w:rPr>
                <w:rFonts w:ascii="Baskerville Old Face" w:hAnsi="Baskerville Old Face"/>
                <w:b/>
                <w:sz w:val="36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:rsidR="005B7077" w:rsidRDefault="005B7077" w:rsidP="00B93D95">
            <w:pPr>
              <w:jc w:val="center"/>
              <w:rPr>
                <w:rFonts w:ascii="Baskerville Old Face" w:hAnsi="Baskerville Old Face"/>
                <w:b/>
                <w:sz w:val="36"/>
                <w:szCs w:val="28"/>
              </w:rPr>
            </w:pPr>
          </w:p>
        </w:tc>
      </w:tr>
    </w:tbl>
    <w:p w:rsidR="005B7077" w:rsidRPr="00864CAB" w:rsidRDefault="005B7077" w:rsidP="00864CAB">
      <w:pPr>
        <w:jc w:val="center"/>
        <w:rPr>
          <w:rFonts w:ascii="Baskerville Old Face" w:hAnsi="Baskerville Old Face"/>
          <w:b/>
          <w:sz w:val="28"/>
          <w:szCs w:val="28"/>
        </w:rPr>
      </w:pPr>
    </w:p>
    <w:sectPr w:rsidR="005B7077" w:rsidRPr="00864CAB" w:rsidSect="00CD48BF">
      <w:pgSz w:w="11906" w:h="16838"/>
      <w:pgMar w:top="0" w:right="42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C6"/>
    <w:rsid w:val="000D702F"/>
    <w:rsid w:val="001218B4"/>
    <w:rsid w:val="001831F6"/>
    <w:rsid w:val="001B59F3"/>
    <w:rsid w:val="002579F7"/>
    <w:rsid w:val="00271637"/>
    <w:rsid w:val="002E055E"/>
    <w:rsid w:val="002E2017"/>
    <w:rsid w:val="00310019"/>
    <w:rsid w:val="003154BD"/>
    <w:rsid w:val="003553C6"/>
    <w:rsid w:val="00371D62"/>
    <w:rsid w:val="00377E20"/>
    <w:rsid w:val="003B69B6"/>
    <w:rsid w:val="003F5777"/>
    <w:rsid w:val="0051395B"/>
    <w:rsid w:val="00570ABB"/>
    <w:rsid w:val="0057350D"/>
    <w:rsid w:val="005B7077"/>
    <w:rsid w:val="005D4346"/>
    <w:rsid w:val="005E13DA"/>
    <w:rsid w:val="007160E8"/>
    <w:rsid w:val="00796186"/>
    <w:rsid w:val="007F5CDD"/>
    <w:rsid w:val="00830CFF"/>
    <w:rsid w:val="00837EC6"/>
    <w:rsid w:val="00864CAB"/>
    <w:rsid w:val="0090365C"/>
    <w:rsid w:val="009351C6"/>
    <w:rsid w:val="00951707"/>
    <w:rsid w:val="00962FF1"/>
    <w:rsid w:val="009C3A31"/>
    <w:rsid w:val="00A16E92"/>
    <w:rsid w:val="00A522E0"/>
    <w:rsid w:val="00A54CCC"/>
    <w:rsid w:val="00AE2E44"/>
    <w:rsid w:val="00B0444F"/>
    <w:rsid w:val="00B50EC7"/>
    <w:rsid w:val="00B9340C"/>
    <w:rsid w:val="00BD4F4B"/>
    <w:rsid w:val="00C23151"/>
    <w:rsid w:val="00C34E55"/>
    <w:rsid w:val="00C54B09"/>
    <w:rsid w:val="00CD48BF"/>
    <w:rsid w:val="00D14187"/>
    <w:rsid w:val="00E0243C"/>
    <w:rsid w:val="00E138B8"/>
    <w:rsid w:val="00E400C1"/>
    <w:rsid w:val="00E44CE3"/>
    <w:rsid w:val="00E70028"/>
    <w:rsid w:val="00F1540B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78F4-6E35-44E6-99F0-80311663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Zole</dc:creator>
  <cp:lastModifiedBy>Boris Kovačević</cp:lastModifiedBy>
  <cp:revision>6</cp:revision>
  <cp:lastPrinted>2015-07-04T11:15:00Z</cp:lastPrinted>
  <dcterms:created xsi:type="dcterms:W3CDTF">2017-05-30T08:09:00Z</dcterms:created>
  <dcterms:modified xsi:type="dcterms:W3CDTF">2017-05-30T08:32:00Z</dcterms:modified>
</cp:coreProperties>
</file>